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91E14" w14:textId="77777777" w:rsidR="004D0F72" w:rsidRDefault="004D0F72" w:rsidP="004D0F72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bookmarkStart w:id="0" w:name="_GoBack"/>
      <w:bookmarkEnd w:id="0"/>
    </w:p>
    <w:p w14:paraId="6823A2DB" w14:textId="77777777" w:rsidR="004D0F72" w:rsidRDefault="004D0F72" w:rsidP="004D0F72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A2B913D" w14:textId="77777777" w:rsidR="004D0F72" w:rsidRDefault="004D0F72" w:rsidP="004D0F72">
      <w:pPr>
        <w:adjustRightInd w:val="0"/>
        <w:snapToGrid w:val="0"/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2022-2023</w:t>
      </w:r>
      <w:r>
        <w:rPr>
          <w:rFonts w:ascii="Times New Roman" w:eastAsia="方正小标宋简体" w:hAnsi="Times New Roman" w:cs="Times New Roman" w:hint="eastAsia"/>
          <w:sz w:val="44"/>
          <w:szCs w:val="44"/>
          <w:lang w:eastAsia="zh-Hans"/>
        </w:rPr>
        <w:t>学年</w:t>
      </w:r>
      <w:r>
        <w:rPr>
          <w:rFonts w:ascii="Times New Roman" w:eastAsia="方正小标宋简体" w:hAnsi="Times New Roman" w:cs="Times New Roman"/>
          <w:sz w:val="44"/>
          <w:szCs w:val="44"/>
        </w:rPr>
        <w:t>团建领航项目立项参考范围</w:t>
      </w:r>
    </w:p>
    <w:p w14:paraId="346F974B" w14:textId="77777777" w:rsidR="004D0F72" w:rsidRDefault="004D0F72" w:rsidP="004D0F72">
      <w:pPr>
        <w:adjustRightInd w:val="0"/>
        <w:snapToGrid w:val="0"/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380BF2AF" w14:textId="77777777" w:rsidR="004D0F72" w:rsidRDefault="004D0F72" w:rsidP="004D0F72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团支部深化开展党的二十大精神专题学习研究</w:t>
      </w:r>
    </w:p>
    <w:p w14:paraId="3D6A06A1" w14:textId="77777777" w:rsidR="004D0F72" w:rsidRDefault="004D0F72" w:rsidP="004D0F72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党建带团建工作机制探索</w:t>
      </w:r>
    </w:p>
    <w:p w14:paraId="278D2D46" w14:textId="77777777" w:rsidR="004D0F72" w:rsidRDefault="004D0F72" w:rsidP="004D0F72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“第二课堂成绩单”实施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路径探索</w:t>
      </w:r>
    </w:p>
    <w:p w14:paraId="6E0EA7A6" w14:textId="77777777" w:rsidR="004D0F72" w:rsidRDefault="004D0F72" w:rsidP="004D0F72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团支部组织生活新模式探索</w:t>
      </w:r>
    </w:p>
    <w:p w14:paraId="4342879C" w14:textId="77777777" w:rsidR="004D0F72" w:rsidRDefault="004D0F72" w:rsidP="004D0F72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精品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化</w:t>
      </w:r>
      <w:r>
        <w:rPr>
          <w:rFonts w:ascii="Times New Roman" w:eastAsia="仿宋_GB2312" w:hAnsi="Times New Roman" w:cs="Times New Roman"/>
          <w:sz w:val="32"/>
          <w:szCs w:val="32"/>
        </w:rPr>
        <w:t>主题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团日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活动对提升团员意识的研究</w:t>
      </w:r>
    </w:p>
    <w:p w14:paraId="6A5952B2" w14:textId="77777777" w:rsidR="004D0F72" w:rsidRDefault="004D0F72" w:rsidP="004D0F72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基于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“大学生社区实践计划”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的共青团实践育人效果提升研究</w:t>
      </w:r>
    </w:p>
    <w:p w14:paraId="7FC66D7F" w14:textId="77777777" w:rsidR="004D0F72" w:rsidRDefault="004D0F72" w:rsidP="004D0F72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推进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“网上共青团”建设路径探索</w:t>
      </w:r>
    </w:p>
    <w:p w14:paraId="7A63A47C" w14:textId="77777777" w:rsidR="004D0F72" w:rsidRDefault="004D0F72" w:rsidP="004D0F72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学习型团支部建设模式探究</w:t>
      </w:r>
    </w:p>
    <w:p w14:paraId="5BAA12EB" w14:textId="77777777" w:rsidR="004D0F72" w:rsidRDefault="004D0F72" w:rsidP="004D0F72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6A4B48A" w14:textId="77777777" w:rsidR="004D0F72" w:rsidRDefault="004D0F72" w:rsidP="004D0F72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C6FD41A" w14:textId="77777777" w:rsidR="00B92408" w:rsidRPr="004D0F72" w:rsidRDefault="00B92408"/>
    <w:sectPr w:rsidR="00B92408" w:rsidRPr="004D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ABE14" w14:textId="77777777" w:rsidR="00735C75" w:rsidRDefault="00735C75" w:rsidP="004D0F72">
      <w:r>
        <w:separator/>
      </w:r>
    </w:p>
  </w:endnote>
  <w:endnote w:type="continuationSeparator" w:id="0">
    <w:p w14:paraId="6817EAD3" w14:textId="77777777" w:rsidR="00735C75" w:rsidRDefault="00735C75" w:rsidP="004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0AF0F" w14:textId="77777777" w:rsidR="00735C75" w:rsidRDefault="00735C75" w:rsidP="004D0F72">
      <w:r>
        <w:separator/>
      </w:r>
    </w:p>
  </w:footnote>
  <w:footnote w:type="continuationSeparator" w:id="0">
    <w:p w14:paraId="334815C2" w14:textId="77777777" w:rsidR="00735C75" w:rsidRDefault="00735C75" w:rsidP="004D0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C6"/>
    <w:rsid w:val="00283CC6"/>
    <w:rsid w:val="004D0F72"/>
    <w:rsid w:val="00735C75"/>
    <w:rsid w:val="00B9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04D744-51A4-4C2E-9B51-E4C65C0F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F7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F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F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YZ</cp:lastModifiedBy>
  <cp:revision>2</cp:revision>
  <dcterms:created xsi:type="dcterms:W3CDTF">2022-10-10T06:45:00Z</dcterms:created>
  <dcterms:modified xsi:type="dcterms:W3CDTF">2022-10-10T06:45:00Z</dcterms:modified>
</cp:coreProperties>
</file>